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78" w:rsidRPr="008F53A0" w:rsidRDefault="001A3378" w:rsidP="001A3378">
      <w:pPr>
        <w:spacing w:after="0" w:line="240" w:lineRule="auto"/>
        <w:rPr>
          <w:rFonts w:ascii="Times New Roman" w:hAnsi="Times New Roman" w:cs="Times New Roman"/>
          <w:b/>
          <w:sz w:val="24"/>
          <w:szCs w:val="24"/>
        </w:rPr>
      </w:pPr>
      <w:bookmarkStart w:id="0" w:name="_GoBack"/>
      <w:bookmarkEnd w:id="0"/>
      <w:r w:rsidRPr="008F53A0">
        <w:rPr>
          <w:rFonts w:ascii="Times New Roman" w:hAnsi="Times New Roman" w:cs="Times New Roman"/>
          <w:b/>
          <w:sz w:val="24"/>
          <w:szCs w:val="24"/>
        </w:rPr>
        <w:t>HONORABLE CONCEJO DELIBERANTE</w:t>
      </w:r>
    </w:p>
    <w:p w:rsidR="001A3378" w:rsidRPr="008F53A0" w:rsidRDefault="001A3378" w:rsidP="001A3378">
      <w:pPr>
        <w:spacing w:after="0" w:line="240" w:lineRule="auto"/>
        <w:rPr>
          <w:rFonts w:ascii="Times New Roman" w:hAnsi="Times New Roman" w:cs="Times New Roman"/>
          <w:sz w:val="24"/>
          <w:szCs w:val="24"/>
        </w:rPr>
      </w:pPr>
      <w:r w:rsidRPr="008F53A0">
        <w:rPr>
          <w:rFonts w:ascii="Times New Roman" w:hAnsi="Times New Roman" w:cs="Times New Roman"/>
          <w:b/>
          <w:sz w:val="24"/>
          <w:szCs w:val="24"/>
        </w:rPr>
        <w:t xml:space="preserve">                         BRAGADO</w:t>
      </w:r>
    </w:p>
    <w:p w:rsidR="001A3378" w:rsidRPr="008F53A0" w:rsidRDefault="001A3378" w:rsidP="001A3378">
      <w:pPr>
        <w:spacing w:after="0" w:line="240" w:lineRule="auto"/>
        <w:rPr>
          <w:rFonts w:ascii="Times New Roman" w:hAnsi="Times New Roman" w:cs="Times New Roman"/>
          <w:sz w:val="24"/>
          <w:szCs w:val="24"/>
        </w:rPr>
      </w:pPr>
    </w:p>
    <w:p w:rsidR="001A3378" w:rsidRPr="008F53A0" w:rsidRDefault="001A3378" w:rsidP="001A3378">
      <w:pPr>
        <w:spacing w:after="0" w:line="240" w:lineRule="auto"/>
        <w:rPr>
          <w:rFonts w:ascii="Times New Roman" w:hAnsi="Times New Roman" w:cs="Times New Roman"/>
          <w:sz w:val="24"/>
          <w:szCs w:val="24"/>
        </w:rPr>
      </w:pPr>
      <w:r w:rsidRPr="008F53A0">
        <w:rPr>
          <w:rFonts w:ascii="Times New Roman" w:hAnsi="Times New Roman" w:cs="Times New Roman"/>
          <w:sz w:val="24"/>
          <w:szCs w:val="24"/>
        </w:rPr>
        <w:t xml:space="preserve">                                                                                            Bragado, </w:t>
      </w:r>
      <w:r>
        <w:rPr>
          <w:rFonts w:ascii="Times New Roman" w:hAnsi="Times New Roman"/>
          <w:sz w:val="24"/>
          <w:szCs w:val="24"/>
        </w:rPr>
        <w:t>08</w:t>
      </w:r>
      <w:r w:rsidRPr="008F53A0">
        <w:rPr>
          <w:rFonts w:ascii="Times New Roman" w:hAnsi="Times New Roman" w:cs="Times New Roman"/>
          <w:sz w:val="24"/>
          <w:szCs w:val="24"/>
        </w:rPr>
        <w:t xml:space="preserve"> de </w:t>
      </w:r>
      <w:r>
        <w:rPr>
          <w:rFonts w:ascii="Times New Roman" w:hAnsi="Times New Roman"/>
          <w:sz w:val="24"/>
          <w:szCs w:val="24"/>
        </w:rPr>
        <w:t>Mayo</w:t>
      </w:r>
      <w:r w:rsidRPr="008F53A0">
        <w:rPr>
          <w:rFonts w:ascii="Times New Roman" w:hAnsi="Times New Roman"/>
          <w:sz w:val="24"/>
          <w:szCs w:val="24"/>
        </w:rPr>
        <w:t xml:space="preserve"> de</w:t>
      </w:r>
      <w:r w:rsidRPr="008F53A0">
        <w:rPr>
          <w:rFonts w:ascii="Times New Roman" w:hAnsi="Times New Roman" w:cs="Times New Roman"/>
          <w:sz w:val="24"/>
          <w:szCs w:val="24"/>
        </w:rPr>
        <w:t xml:space="preserve"> 2018.- </w:t>
      </w:r>
    </w:p>
    <w:p w:rsidR="001A3378" w:rsidRPr="008F53A0" w:rsidRDefault="001A3378" w:rsidP="001A3378">
      <w:pPr>
        <w:spacing w:after="0" w:line="240" w:lineRule="auto"/>
        <w:rPr>
          <w:rFonts w:ascii="Times New Roman" w:hAnsi="Times New Roman" w:cs="Times New Roman"/>
          <w:sz w:val="24"/>
          <w:szCs w:val="24"/>
        </w:rPr>
      </w:pPr>
    </w:p>
    <w:p w:rsidR="001A3378" w:rsidRPr="008F53A0" w:rsidRDefault="001A3378" w:rsidP="001A3378">
      <w:pPr>
        <w:spacing w:after="0" w:line="240" w:lineRule="auto"/>
        <w:rPr>
          <w:rFonts w:ascii="Times New Roman" w:hAnsi="Times New Roman" w:cs="Times New Roman"/>
          <w:sz w:val="24"/>
          <w:szCs w:val="24"/>
        </w:rPr>
      </w:pPr>
      <w:r w:rsidRPr="008F53A0">
        <w:rPr>
          <w:rFonts w:ascii="Times New Roman" w:hAnsi="Times New Roman" w:cs="Times New Roman"/>
          <w:sz w:val="24"/>
          <w:szCs w:val="24"/>
        </w:rPr>
        <w:t>Al Sr. Intendente</w:t>
      </w:r>
    </w:p>
    <w:p w:rsidR="001A3378" w:rsidRPr="008F53A0" w:rsidRDefault="001A3378" w:rsidP="001A3378">
      <w:pPr>
        <w:spacing w:after="0" w:line="240" w:lineRule="auto"/>
        <w:rPr>
          <w:rFonts w:ascii="Times New Roman" w:hAnsi="Times New Roman" w:cs="Times New Roman"/>
          <w:sz w:val="24"/>
          <w:szCs w:val="24"/>
        </w:rPr>
      </w:pPr>
      <w:r w:rsidRPr="008F53A0">
        <w:rPr>
          <w:rFonts w:ascii="Times New Roman" w:hAnsi="Times New Roman" w:cs="Times New Roman"/>
          <w:sz w:val="24"/>
          <w:szCs w:val="24"/>
        </w:rPr>
        <w:t>De la Municipalidad de Bragado</w:t>
      </w:r>
    </w:p>
    <w:p w:rsidR="001A3378" w:rsidRPr="008F53A0" w:rsidRDefault="001A3378" w:rsidP="001A3378">
      <w:pPr>
        <w:spacing w:after="0" w:line="240" w:lineRule="auto"/>
        <w:rPr>
          <w:rFonts w:ascii="Times New Roman" w:hAnsi="Times New Roman" w:cs="Times New Roman"/>
          <w:sz w:val="24"/>
          <w:szCs w:val="24"/>
        </w:rPr>
      </w:pPr>
      <w:r w:rsidRPr="008F53A0">
        <w:rPr>
          <w:rFonts w:ascii="Times New Roman" w:hAnsi="Times New Roman" w:cs="Times New Roman"/>
          <w:sz w:val="24"/>
          <w:szCs w:val="24"/>
        </w:rPr>
        <w:t>Dn. Héctor Vicente Gatica</w:t>
      </w:r>
    </w:p>
    <w:p w:rsidR="001A3378" w:rsidRPr="008F53A0" w:rsidRDefault="001A3378" w:rsidP="001A3378">
      <w:pPr>
        <w:spacing w:after="0" w:line="240" w:lineRule="auto"/>
        <w:rPr>
          <w:rFonts w:ascii="Times New Roman" w:hAnsi="Times New Roman" w:cs="Times New Roman"/>
          <w:sz w:val="24"/>
          <w:szCs w:val="24"/>
        </w:rPr>
      </w:pPr>
      <w:r w:rsidRPr="008F53A0">
        <w:rPr>
          <w:rFonts w:ascii="Times New Roman" w:hAnsi="Times New Roman" w:cs="Times New Roman"/>
          <w:sz w:val="24"/>
          <w:szCs w:val="24"/>
        </w:rPr>
        <w:t>S--------------/--------------------D</w:t>
      </w:r>
    </w:p>
    <w:p w:rsidR="001A3378" w:rsidRPr="008F53A0" w:rsidRDefault="001A3378" w:rsidP="001A3378">
      <w:pPr>
        <w:adjustRightInd w:val="0"/>
        <w:spacing w:after="0" w:line="240" w:lineRule="auto"/>
        <w:jc w:val="both"/>
        <w:rPr>
          <w:rFonts w:ascii="Times New Roman" w:hAnsi="Times New Roman" w:cs="Times New Roman"/>
          <w:sz w:val="24"/>
          <w:szCs w:val="24"/>
        </w:rPr>
      </w:pPr>
    </w:p>
    <w:p w:rsidR="001A3378" w:rsidRPr="008F53A0" w:rsidRDefault="001A3378" w:rsidP="001A3378">
      <w:pPr>
        <w:adjustRightInd w:val="0"/>
        <w:spacing w:after="0" w:line="240" w:lineRule="auto"/>
        <w:jc w:val="both"/>
        <w:rPr>
          <w:rFonts w:ascii="Times New Roman" w:hAnsi="Times New Roman" w:cs="Times New Roman"/>
          <w:b/>
          <w:bCs/>
          <w:color w:val="000000"/>
          <w:sz w:val="24"/>
          <w:szCs w:val="24"/>
        </w:rPr>
      </w:pPr>
      <w:r w:rsidRPr="008F53A0">
        <w:rPr>
          <w:rFonts w:ascii="Times New Roman" w:hAnsi="Times New Roman" w:cs="Times New Roman"/>
          <w:sz w:val="24"/>
          <w:szCs w:val="24"/>
        </w:rPr>
        <w:t xml:space="preserve">                                                 Tengo el agrado de dirigirme a Ud., a efectos de comunicarle que el Honorable Concejo Deliberante, dicta la siguiente Ordenanza, de acuerdo a lo establecido en el Art. 77º); inc. a) de la Ley Orgánica de las Municipalidades.-</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A81FDB" w:rsidRPr="001407E8" w:rsidRDefault="002521D1" w:rsidP="001407E8">
      <w:pPr>
        <w:spacing w:after="0" w:line="240" w:lineRule="auto"/>
        <w:jc w:val="both"/>
        <w:rPr>
          <w:rFonts w:ascii="Times New Roman" w:eastAsia="Times New Roman" w:hAnsi="Times New Roman" w:cs="Times New Roman"/>
          <w:b/>
          <w:bCs/>
          <w:sz w:val="24"/>
          <w:szCs w:val="24"/>
          <w:lang w:eastAsia="es-AR"/>
        </w:rPr>
      </w:pPr>
      <w:r w:rsidRPr="001407E8">
        <w:rPr>
          <w:rFonts w:ascii="Times New Roman" w:eastAsia="Times New Roman" w:hAnsi="Times New Roman" w:cs="Times New Roman"/>
          <w:b/>
          <w:bCs/>
          <w:sz w:val="24"/>
          <w:szCs w:val="24"/>
          <w:lang w:eastAsia="es-AR"/>
        </w:rPr>
        <w:t>VISTO</w:t>
      </w:r>
      <w:r w:rsidR="00A81FDB" w:rsidRPr="001407E8">
        <w:rPr>
          <w:rFonts w:ascii="Times New Roman" w:eastAsia="Times New Roman" w:hAnsi="Times New Roman" w:cs="Times New Roman"/>
          <w:b/>
          <w:bCs/>
          <w:sz w:val="24"/>
          <w:szCs w:val="24"/>
          <w:lang w:eastAsia="es-AR"/>
        </w:rPr>
        <w:t>:</w:t>
      </w:r>
    </w:p>
    <w:p w:rsidR="00A81FDB" w:rsidRPr="001407E8" w:rsidRDefault="002572EC" w:rsidP="001407E8">
      <w:pPr>
        <w:spacing w:after="0" w:line="240" w:lineRule="auto"/>
        <w:jc w:val="both"/>
        <w:rPr>
          <w:rFonts w:ascii="Times New Roman" w:eastAsia="Times New Roman" w:hAnsi="Times New Roman" w:cs="Times New Roman"/>
          <w:bCs/>
          <w:sz w:val="24"/>
          <w:szCs w:val="24"/>
          <w:lang w:eastAsia="es-AR"/>
        </w:rPr>
      </w:pPr>
      <w:r w:rsidRPr="001407E8">
        <w:rPr>
          <w:rFonts w:ascii="Times New Roman" w:eastAsia="Times New Roman" w:hAnsi="Times New Roman" w:cs="Times New Roman"/>
          <w:b/>
          <w:bCs/>
          <w:sz w:val="24"/>
          <w:szCs w:val="24"/>
          <w:lang w:eastAsia="es-AR"/>
        </w:rPr>
        <w:tab/>
      </w:r>
      <w:r w:rsidRPr="001407E8">
        <w:rPr>
          <w:rFonts w:ascii="Times New Roman" w:eastAsia="Times New Roman" w:hAnsi="Times New Roman" w:cs="Times New Roman"/>
          <w:bCs/>
          <w:sz w:val="24"/>
          <w:szCs w:val="24"/>
          <w:lang w:eastAsia="es-AR"/>
        </w:rPr>
        <w:t>La necesidad de contar con un espacio para la resolución de los conflictos vecinales en nuestra comunidad; y</w:t>
      </w:r>
      <w:r w:rsidR="001407E8">
        <w:rPr>
          <w:rFonts w:ascii="Times New Roman" w:eastAsia="Times New Roman" w:hAnsi="Times New Roman" w:cs="Times New Roman"/>
          <w:bCs/>
          <w:sz w:val="24"/>
          <w:szCs w:val="24"/>
          <w:lang w:eastAsia="es-AR"/>
        </w:rPr>
        <w:t>,</w:t>
      </w:r>
    </w:p>
    <w:p w:rsidR="002572EC" w:rsidRPr="001407E8" w:rsidRDefault="002572EC" w:rsidP="001407E8">
      <w:pPr>
        <w:spacing w:after="0" w:line="240" w:lineRule="auto"/>
        <w:jc w:val="both"/>
        <w:rPr>
          <w:rFonts w:ascii="Times New Roman" w:eastAsia="Times New Roman" w:hAnsi="Times New Roman" w:cs="Times New Roman"/>
          <w:bCs/>
          <w:sz w:val="24"/>
          <w:szCs w:val="24"/>
          <w:lang w:eastAsia="es-AR"/>
        </w:rPr>
      </w:pPr>
    </w:p>
    <w:p w:rsidR="002572EC" w:rsidRDefault="002521D1" w:rsidP="001407E8">
      <w:pPr>
        <w:spacing w:after="0" w:line="240" w:lineRule="auto"/>
        <w:jc w:val="both"/>
        <w:rPr>
          <w:rFonts w:ascii="Times New Roman" w:eastAsia="Times New Roman" w:hAnsi="Times New Roman" w:cs="Times New Roman"/>
          <w:b/>
          <w:bCs/>
          <w:sz w:val="24"/>
          <w:szCs w:val="24"/>
          <w:lang w:eastAsia="es-AR"/>
        </w:rPr>
      </w:pPr>
      <w:r w:rsidRPr="001407E8">
        <w:rPr>
          <w:rFonts w:ascii="Times New Roman" w:eastAsia="Times New Roman" w:hAnsi="Times New Roman" w:cs="Times New Roman"/>
          <w:b/>
          <w:bCs/>
          <w:sz w:val="24"/>
          <w:szCs w:val="24"/>
          <w:lang w:eastAsia="es-AR"/>
        </w:rPr>
        <w:t>CONSIDERANDO</w:t>
      </w:r>
      <w:r w:rsidR="00A81FDB" w:rsidRPr="001407E8">
        <w:rPr>
          <w:rFonts w:ascii="Times New Roman" w:eastAsia="Times New Roman" w:hAnsi="Times New Roman" w:cs="Times New Roman"/>
          <w:b/>
          <w:bCs/>
          <w:sz w:val="24"/>
          <w:szCs w:val="24"/>
          <w:lang w:eastAsia="es-AR"/>
        </w:rPr>
        <w:t>:</w:t>
      </w:r>
    </w:p>
    <w:p w:rsidR="001407E8" w:rsidRP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2572EC" w:rsidP="001407E8">
      <w:pPr>
        <w:spacing w:after="0" w:line="240" w:lineRule="auto"/>
        <w:jc w:val="both"/>
        <w:rPr>
          <w:rFonts w:ascii="Times New Roman" w:eastAsia="Times New Roman" w:hAnsi="Times New Roman" w:cs="Times New Roman"/>
          <w:bCs/>
          <w:sz w:val="24"/>
          <w:szCs w:val="24"/>
          <w:lang w:eastAsia="es-AR"/>
        </w:rPr>
      </w:pPr>
      <w:r w:rsidRPr="001407E8">
        <w:rPr>
          <w:rFonts w:ascii="Times New Roman" w:eastAsia="Times New Roman" w:hAnsi="Times New Roman" w:cs="Times New Roman"/>
          <w:b/>
          <w:bCs/>
          <w:sz w:val="24"/>
          <w:szCs w:val="24"/>
          <w:lang w:eastAsia="es-AR"/>
        </w:rPr>
        <w:tab/>
      </w:r>
      <w:r w:rsidRPr="001407E8">
        <w:rPr>
          <w:rFonts w:ascii="Times New Roman" w:eastAsia="Times New Roman" w:hAnsi="Times New Roman" w:cs="Times New Roman"/>
          <w:b/>
          <w:bCs/>
          <w:sz w:val="24"/>
          <w:szCs w:val="24"/>
          <w:lang w:eastAsia="es-AR"/>
        </w:rPr>
        <w:tab/>
      </w:r>
      <w:r w:rsidR="005741F6" w:rsidRPr="001407E8">
        <w:rPr>
          <w:rFonts w:ascii="Times New Roman" w:eastAsia="Times New Roman" w:hAnsi="Times New Roman" w:cs="Times New Roman"/>
          <w:bCs/>
          <w:sz w:val="24"/>
          <w:szCs w:val="24"/>
          <w:lang w:eastAsia="es-AR"/>
        </w:rPr>
        <w:t>Que, la vida en sociedad puede llevar</w:t>
      </w:r>
      <w:r w:rsidR="00920562" w:rsidRPr="001407E8">
        <w:rPr>
          <w:rFonts w:ascii="Times New Roman" w:eastAsia="Times New Roman" w:hAnsi="Times New Roman" w:cs="Times New Roman"/>
          <w:bCs/>
          <w:sz w:val="24"/>
          <w:szCs w:val="24"/>
          <w:lang w:eastAsia="es-AR"/>
        </w:rPr>
        <w:t xml:space="preserve"> a ocasionar problemáticas domé</w:t>
      </w:r>
      <w:r w:rsidR="005741F6" w:rsidRPr="001407E8">
        <w:rPr>
          <w:rFonts w:ascii="Times New Roman" w:eastAsia="Times New Roman" w:hAnsi="Times New Roman" w:cs="Times New Roman"/>
          <w:bCs/>
          <w:sz w:val="24"/>
          <w:szCs w:val="24"/>
          <w:lang w:eastAsia="es-AR"/>
        </w:rPr>
        <w:t>sticas</w:t>
      </w:r>
      <w:r w:rsidR="00920562" w:rsidRPr="001407E8">
        <w:rPr>
          <w:rFonts w:ascii="Times New Roman" w:eastAsia="Times New Roman" w:hAnsi="Times New Roman" w:cs="Times New Roman"/>
          <w:bCs/>
          <w:sz w:val="24"/>
          <w:szCs w:val="24"/>
          <w:lang w:eastAsia="es-AR"/>
        </w:rPr>
        <w:t xml:space="preserve"> entre los vecinos de difícil solución por las vías ordinarias de la administración;</w:t>
      </w:r>
    </w:p>
    <w:p w:rsidR="00920562" w:rsidRPr="001407E8" w:rsidRDefault="00920562" w:rsidP="001407E8">
      <w:pPr>
        <w:spacing w:after="0" w:line="240" w:lineRule="auto"/>
        <w:jc w:val="both"/>
        <w:rPr>
          <w:rFonts w:ascii="Times New Roman" w:eastAsia="Times New Roman" w:hAnsi="Times New Roman" w:cs="Times New Roman"/>
          <w:bCs/>
          <w:sz w:val="24"/>
          <w:szCs w:val="24"/>
          <w:lang w:eastAsia="es-AR"/>
        </w:rPr>
      </w:pPr>
      <w:r w:rsidRPr="001407E8">
        <w:rPr>
          <w:rFonts w:ascii="Times New Roman" w:eastAsia="Times New Roman" w:hAnsi="Times New Roman" w:cs="Times New Roman"/>
          <w:bCs/>
          <w:sz w:val="24"/>
          <w:szCs w:val="24"/>
          <w:lang w:eastAsia="es-AR"/>
        </w:rPr>
        <w:tab/>
      </w:r>
      <w:r w:rsidRPr="001407E8">
        <w:rPr>
          <w:rFonts w:ascii="Times New Roman" w:eastAsia="Times New Roman" w:hAnsi="Times New Roman" w:cs="Times New Roman"/>
          <w:bCs/>
          <w:sz w:val="24"/>
          <w:szCs w:val="24"/>
          <w:lang w:eastAsia="es-AR"/>
        </w:rPr>
        <w:tab/>
      </w:r>
    </w:p>
    <w:p w:rsidR="00920562" w:rsidRPr="001407E8" w:rsidRDefault="00920562" w:rsidP="001407E8">
      <w:pPr>
        <w:spacing w:after="0" w:line="240" w:lineRule="auto"/>
        <w:jc w:val="both"/>
        <w:rPr>
          <w:rFonts w:ascii="Times New Roman" w:eastAsia="Times New Roman" w:hAnsi="Times New Roman" w:cs="Times New Roman"/>
          <w:b/>
          <w:bCs/>
          <w:sz w:val="24"/>
          <w:szCs w:val="24"/>
          <w:lang w:eastAsia="es-AR"/>
        </w:rPr>
      </w:pPr>
      <w:r w:rsidRPr="001407E8">
        <w:rPr>
          <w:rFonts w:ascii="Times New Roman" w:eastAsia="Times New Roman" w:hAnsi="Times New Roman" w:cs="Times New Roman"/>
          <w:bCs/>
          <w:sz w:val="24"/>
          <w:szCs w:val="24"/>
          <w:lang w:eastAsia="es-AR"/>
        </w:rPr>
        <w:tab/>
      </w:r>
      <w:r w:rsidRPr="001407E8">
        <w:rPr>
          <w:rFonts w:ascii="Times New Roman" w:eastAsia="Times New Roman" w:hAnsi="Times New Roman" w:cs="Times New Roman"/>
          <w:bCs/>
          <w:sz w:val="24"/>
          <w:szCs w:val="24"/>
          <w:lang w:eastAsia="es-AR"/>
        </w:rPr>
        <w:tab/>
        <w:t xml:space="preserve">Que, dichas problemáticas muchas veces </w:t>
      </w:r>
      <w:r w:rsidR="00365862" w:rsidRPr="001407E8">
        <w:rPr>
          <w:rFonts w:ascii="Times New Roman" w:eastAsia="Times New Roman" w:hAnsi="Times New Roman" w:cs="Times New Roman"/>
          <w:bCs/>
          <w:sz w:val="24"/>
          <w:szCs w:val="24"/>
          <w:lang w:eastAsia="es-AR"/>
        </w:rPr>
        <w:t>hacen imposible la convivencia entre los vecinos;</w:t>
      </w:r>
    </w:p>
    <w:p w:rsidR="005741F6" w:rsidRPr="001407E8" w:rsidRDefault="005741F6" w:rsidP="001407E8">
      <w:pPr>
        <w:spacing w:after="0" w:line="240" w:lineRule="auto"/>
        <w:ind w:firstLine="1418"/>
        <w:jc w:val="both"/>
        <w:rPr>
          <w:rFonts w:ascii="Times New Roman" w:eastAsia="Times New Roman" w:hAnsi="Times New Roman" w:cs="Times New Roman"/>
          <w:b/>
          <w:bCs/>
          <w:sz w:val="24"/>
          <w:szCs w:val="24"/>
          <w:lang w:eastAsia="es-AR"/>
        </w:rPr>
      </w:pPr>
    </w:p>
    <w:p w:rsidR="00E91764" w:rsidRPr="001407E8" w:rsidRDefault="00E91764" w:rsidP="001407E8">
      <w:pPr>
        <w:spacing w:after="0" w:line="240" w:lineRule="auto"/>
        <w:ind w:firstLine="1418"/>
        <w:jc w:val="both"/>
        <w:rPr>
          <w:rFonts w:ascii="Times New Roman" w:eastAsia="Times New Roman" w:hAnsi="Times New Roman" w:cs="Times New Roman"/>
          <w:bCs/>
          <w:sz w:val="24"/>
          <w:szCs w:val="24"/>
          <w:lang w:eastAsia="es-AR"/>
        </w:rPr>
      </w:pPr>
      <w:r w:rsidRPr="001407E8">
        <w:rPr>
          <w:rFonts w:ascii="Times New Roman" w:eastAsia="Times New Roman" w:hAnsi="Times New Roman" w:cs="Times New Roman"/>
          <w:bCs/>
          <w:sz w:val="24"/>
          <w:szCs w:val="24"/>
          <w:lang w:eastAsia="es-AR"/>
        </w:rPr>
        <w:t>Que, el Municipio a fin de evitar que dichos conflictos generen situaciones de riesgo, del que pueda resultar un grave daño de difícil o imposible reparación, debe implementar los mecanismos que resulten más adecuados para superar la conflictiva vecinal;</w:t>
      </w:r>
    </w:p>
    <w:p w:rsidR="00E91764" w:rsidRPr="001407E8" w:rsidRDefault="00E91764" w:rsidP="001407E8">
      <w:pPr>
        <w:spacing w:after="0" w:line="240" w:lineRule="auto"/>
        <w:ind w:firstLine="1418"/>
        <w:jc w:val="both"/>
        <w:rPr>
          <w:rFonts w:ascii="Times New Roman" w:eastAsia="Times New Roman" w:hAnsi="Times New Roman" w:cs="Times New Roman"/>
          <w:bCs/>
          <w:sz w:val="24"/>
          <w:szCs w:val="24"/>
          <w:lang w:eastAsia="es-AR"/>
        </w:rPr>
      </w:pPr>
    </w:p>
    <w:p w:rsidR="00E91764" w:rsidRPr="001407E8" w:rsidRDefault="00E91764" w:rsidP="001407E8">
      <w:pPr>
        <w:spacing w:after="0" w:line="240" w:lineRule="auto"/>
        <w:ind w:firstLine="1418"/>
        <w:jc w:val="both"/>
        <w:rPr>
          <w:rFonts w:ascii="Times New Roman" w:eastAsia="Times New Roman" w:hAnsi="Times New Roman" w:cs="Times New Roman"/>
          <w:bCs/>
          <w:sz w:val="24"/>
          <w:szCs w:val="24"/>
          <w:lang w:eastAsia="es-AR"/>
        </w:rPr>
      </w:pPr>
      <w:r w:rsidRPr="001407E8">
        <w:rPr>
          <w:rFonts w:ascii="Times New Roman" w:eastAsia="Times New Roman" w:hAnsi="Times New Roman" w:cs="Times New Roman"/>
          <w:bCs/>
          <w:sz w:val="24"/>
          <w:szCs w:val="24"/>
          <w:lang w:eastAsia="es-AR"/>
        </w:rPr>
        <w:t>Que, la solución pacífica de</w:t>
      </w:r>
      <w:r w:rsidR="00E33AC9" w:rsidRPr="001407E8">
        <w:rPr>
          <w:rFonts w:ascii="Times New Roman" w:eastAsia="Times New Roman" w:hAnsi="Times New Roman" w:cs="Times New Roman"/>
          <w:bCs/>
          <w:sz w:val="24"/>
          <w:szCs w:val="24"/>
          <w:lang w:eastAsia="es-AR"/>
        </w:rPr>
        <w:t xml:space="preserve"> las controversias es un mecanismo alternativo a la resolución de conflictos más ágil, que pretende poner fin a las controversias sin que las partes involucradas tengan que recurrir a la vía policial o judicial; </w:t>
      </w:r>
    </w:p>
    <w:p w:rsidR="00616D3C" w:rsidRPr="001407E8" w:rsidRDefault="00616D3C" w:rsidP="001407E8">
      <w:pPr>
        <w:spacing w:after="0" w:line="240" w:lineRule="auto"/>
        <w:ind w:firstLine="1418"/>
        <w:jc w:val="both"/>
        <w:rPr>
          <w:rFonts w:ascii="Times New Roman" w:eastAsia="Times New Roman" w:hAnsi="Times New Roman" w:cs="Times New Roman"/>
          <w:b/>
          <w:bCs/>
          <w:sz w:val="24"/>
          <w:szCs w:val="24"/>
          <w:lang w:eastAsia="es-AR"/>
        </w:rPr>
      </w:pPr>
    </w:p>
    <w:p w:rsidR="005741F6" w:rsidRPr="001407E8" w:rsidRDefault="001407E8" w:rsidP="001407E8">
      <w:pPr>
        <w:tabs>
          <w:tab w:val="left" w:pos="156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POR TODO ELLO, </w:t>
      </w:r>
      <w:r w:rsidR="005741F6" w:rsidRPr="001407E8">
        <w:rPr>
          <w:rFonts w:ascii="Times New Roman" w:hAnsi="Times New Roman" w:cs="Times New Roman"/>
          <w:b/>
          <w:sz w:val="24"/>
          <w:szCs w:val="24"/>
        </w:rPr>
        <w:t>EL HONORABLE CONCEJO DELIBERANTE</w:t>
      </w:r>
      <w:r>
        <w:rPr>
          <w:rFonts w:ascii="Times New Roman" w:hAnsi="Times New Roman" w:cs="Times New Roman"/>
          <w:b/>
          <w:sz w:val="24"/>
          <w:szCs w:val="24"/>
        </w:rPr>
        <w:t xml:space="preserve">, </w:t>
      </w:r>
      <w:r w:rsidRPr="001407E8">
        <w:rPr>
          <w:rFonts w:ascii="Times New Roman" w:hAnsi="Times New Roman" w:cs="Times New Roman"/>
          <w:b/>
          <w:sz w:val="24"/>
          <w:szCs w:val="24"/>
        </w:rPr>
        <w:t>ACUERDA</w:t>
      </w:r>
      <w:r w:rsidR="005741F6" w:rsidRPr="001407E8">
        <w:rPr>
          <w:rFonts w:ascii="Times New Roman" w:hAnsi="Times New Roman" w:cs="Times New Roman"/>
          <w:b/>
          <w:sz w:val="24"/>
          <w:szCs w:val="24"/>
        </w:rPr>
        <w:t xml:space="preserve"> Y SANCIONA CON FUERZA DE</w:t>
      </w:r>
      <w:r>
        <w:rPr>
          <w:rFonts w:ascii="Times New Roman" w:hAnsi="Times New Roman" w:cs="Times New Roman"/>
          <w:b/>
          <w:sz w:val="24"/>
          <w:szCs w:val="24"/>
        </w:rPr>
        <w:t>:</w:t>
      </w:r>
    </w:p>
    <w:p w:rsidR="005741F6" w:rsidRPr="001407E8" w:rsidRDefault="005741F6" w:rsidP="001407E8">
      <w:pPr>
        <w:autoSpaceDE w:val="0"/>
        <w:autoSpaceDN w:val="0"/>
        <w:adjustRightInd w:val="0"/>
        <w:spacing w:after="0" w:line="240" w:lineRule="auto"/>
        <w:ind w:firstLine="1985"/>
        <w:rPr>
          <w:rFonts w:ascii="Times New Roman" w:hAnsi="Times New Roman" w:cs="Times New Roman"/>
          <w:b/>
          <w:color w:val="000000"/>
          <w:sz w:val="24"/>
          <w:szCs w:val="24"/>
          <w:lang w:eastAsia="es-AR"/>
        </w:rPr>
      </w:pPr>
      <w:r w:rsidRPr="001407E8">
        <w:rPr>
          <w:rFonts w:ascii="Times New Roman" w:hAnsi="Times New Roman" w:cs="Times New Roman"/>
          <w:b/>
          <w:color w:val="000000"/>
          <w:sz w:val="24"/>
          <w:szCs w:val="24"/>
          <w:lang w:eastAsia="es-AR"/>
        </w:rPr>
        <w:t xml:space="preserve">                           ORDENANZA</w:t>
      </w:r>
      <w:r w:rsidR="000A02F1">
        <w:rPr>
          <w:rFonts w:ascii="Times New Roman" w:hAnsi="Times New Roman" w:cs="Times New Roman"/>
          <w:b/>
          <w:color w:val="000000"/>
          <w:sz w:val="24"/>
          <w:szCs w:val="24"/>
          <w:lang w:eastAsia="es-AR"/>
        </w:rPr>
        <w:t xml:space="preserve"> Nº 5061/18</w:t>
      </w:r>
    </w:p>
    <w:p w:rsidR="00263FB2" w:rsidRPr="001407E8" w:rsidRDefault="00263FB2"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 </w:t>
      </w:r>
      <w:r w:rsidRPr="001407E8">
        <w:rPr>
          <w:rFonts w:ascii="Times New Roman" w:eastAsia="Times New Roman" w:hAnsi="Times New Roman" w:cs="Times New Roman"/>
          <w:sz w:val="24"/>
          <w:szCs w:val="24"/>
          <w:lang w:eastAsia="es-AR"/>
        </w:rPr>
        <w:t>Establécese a partir de la presente Ordenanza, la incorporación a la órbita municipal de la Resolución de Conflictos de índole Comunitaria</w:t>
      </w:r>
      <w:r w:rsidR="00ED0155" w:rsidRPr="001407E8">
        <w:rPr>
          <w:rFonts w:ascii="Times New Roman" w:eastAsia="Times New Roman" w:hAnsi="Times New Roman" w:cs="Times New Roman"/>
          <w:sz w:val="24"/>
          <w:szCs w:val="24"/>
          <w:lang w:eastAsia="es-AR"/>
        </w:rPr>
        <w:t>, p</w:t>
      </w:r>
      <w:r w:rsidRPr="001407E8">
        <w:rPr>
          <w:rFonts w:ascii="Times New Roman" w:eastAsia="Times New Roman" w:hAnsi="Times New Roman" w:cs="Times New Roman"/>
          <w:sz w:val="24"/>
          <w:szCs w:val="24"/>
          <w:lang w:eastAsia="es-AR"/>
        </w:rPr>
        <w:t>romoviendo métodos no habituales de carácter: voluntario, confidencial, extrajudicial y gratuito; como la Mediación Comunitaria, la Intermediación, la Conciliación Amigable y otros en el ámbito</w:t>
      </w:r>
      <w:r w:rsidR="00263FB2" w:rsidRPr="001407E8">
        <w:rPr>
          <w:rFonts w:ascii="Times New Roman" w:eastAsia="Times New Roman" w:hAnsi="Times New Roman" w:cs="Times New Roman"/>
          <w:sz w:val="24"/>
          <w:szCs w:val="24"/>
          <w:lang w:eastAsia="es-AR"/>
        </w:rPr>
        <w:t xml:space="preserve"> de la Municipalidad de Bragado</w:t>
      </w:r>
      <w:r w:rsidRPr="001407E8">
        <w:rPr>
          <w:rFonts w:ascii="Times New Roman" w:eastAsia="Times New Roman" w:hAnsi="Times New Roman" w:cs="Times New Roman"/>
          <w:sz w:val="24"/>
          <w:szCs w:val="24"/>
          <w:lang w:eastAsia="es-AR"/>
        </w:rPr>
        <w:t>.</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2°.</w:t>
      </w:r>
      <w:r w:rsidRPr="001407E8">
        <w:rPr>
          <w:rFonts w:ascii="Times New Roman" w:eastAsia="Times New Roman" w:hAnsi="Times New Roman" w:cs="Times New Roman"/>
          <w:sz w:val="24"/>
          <w:szCs w:val="24"/>
          <w:lang w:eastAsia="es-AR"/>
        </w:rPr>
        <w:t xml:space="preserve"> La Resolución de Conflictos Comunitarios será aplicable a toda materia susceptible de acuerdo entre las partes en aquellos conflictos de carácter vecinal, ambiental </w:t>
      </w:r>
      <w:r w:rsidRPr="001407E8">
        <w:rPr>
          <w:rFonts w:ascii="Times New Roman" w:eastAsia="Times New Roman" w:hAnsi="Times New Roman" w:cs="Times New Roman"/>
          <w:sz w:val="24"/>
          <w:szCs w:val="24"/>
          <w:lang w:eastAsia="es-AR"/>
        </w:rPr>
        <w:lastRenderedPageBreak/>
        <w:t>o personal que voluntariamente los interesados sometan al procedimiento regulado en la presente, con la asistencia y colaboración de un tercero neutral, denominado Mediador, encargado de acercar a las partes a fin de lograr un acuerdo conciliatorio.</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3°.</w:t>
      </w:r>
      <w:r w:rsidRPr="001407E8">
        <w:rPr>
          <w:rFonts w:ascii="Times New Roman" w:eastAsia="Times New Roman" w:hAnsi="Times New Roman" w:cs="Times New Roman"/>
          <w:sz w:val="24"/>
          <w:szCs w:val="24"/>
          <w:lang w:eastAsia="es-AR"/>
        </w:rPr>
        <w:t> No será aplicable la mediación en los siguientes casos:</w:t>
      </w:r>
    </w:p>
    <w:p w:rsidR="00E95570" w:rsidRPr="001407E8" w:rsidRDefault="00E95570"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Causas penales.</w:t>
      </w:r>
    </w:p>
    <w:p w:rsidR="00E95570" w:rsidRPr="001407E8" w:rsidRDefault="00E95570"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 xml:space="preserve">Cuestiones relativas a la separación personal, divorcio, nulidad de matrimonio, </w:t>
      </w:r>
      <w:r w:rsidR="002521D1" w:rsidRPr="001407E8">
        <w:rPr>
          <w:rFonts w:ascii="Times New Roman" w:eastAsia="Times New Roman" w:hAnsi="Times New Roman" w:cs="Times New Roman"/>
          <w:sz w:val="24"/>
          <w:szCs w:val="24"/>
          <w:lang w:eastAsia="es-AR"/>
        </w:rPr>
        <w:t xml:space="preserve">derecho de comunicación, cuidado personal, </w:t>
      </w:r>
      <w:r w:rsidRPr="001407E8">
        <w:rPr>
          <w:rFonts w:ascii="Times New Roman" w:eastAsia="Times New Roman" w:hAnsi="Times New Roman" w:cs="Times New Roman"/>
          <w:sz w:val="24"/>
          <w:szCs w:val="24"/>
          <w:lang w:eastAsia="es-AR"/>
        </w:rPr>
        <w:t>filiación, y toda otra cuestión de Derecho de Familia.</w:t>
      </w:r>
    </w:p>
    <w:p w:rsidR="00E95570" w:rsidRPr="001407E8" w:rsidRDefault="00E95570"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Cuestiones donde estén involucradas personas con discapacidad mental y menores de edad.</w:t>
      </w:r>
    </w:p>
    <w:p w:rsidR="00E95570" w:rsidRPr="001407E8" w:rsidRDefault="00E95570"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Sucesorios.</w:t>
      </w:r>
    </w:p>
    <w:p w:rsidR="00263FB2" w:rsidRPr="001407E8" w:rsidRDefault="00263FB2"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 xml:space="preserve">Contratos o </w:t>
      </w:r>
      <w:r w:rsidR="00E95570" w:rsidRPr="001407E8">
        <w:rPr>
          <w:rFonts w:ascii="Times New Roman" w:eastAsia="Times New Roman" w:hAnsi="Times New Roman" w:cs="Times New Roman"/>
          <w:sz w:val="24"/>
          <w:szCs w:val="24"/>
          <w:lang w:eastAsia="es-AR"/>
        </w:rPr>
        <w:t>Asuntos laborales</w:t>
      </w:r>
      <w:r w:rsidRPr="001407E8">
        <w:rPr>
          <w:rFonts w:ascii="Times New Roman" w:eastAsia="Times New Roman" w:hAnsi="Times New Roman" w:cs="Times New Roman"/>
          <w:sz w:val="24"/>
          <w:szCs w:val="24"/>
          <w:lang w:eastAsia="es-AR"/>
        </w:rPr>
        <w:t xml:space="preserve">, </w:t>
      </w:r>
    </w:p>
    <w:p w:rsidR="00BA6190" w:rsidRPr="001407E8" w:rsidRDefault="00BA6190"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 xml:space="preserve">Todas las cuestiones atinentes a </w:t>
      </w:r>
      <w:r w:rsidR="001407E8" w:rsidRPr="001407E8">
        <w:rPr>
          <w:rFonts w:ascii="Times New Roman" w:eastAsia="Times New Roman" w:hAnsi="Times New Roman" w:cs="Times New Roman"/>
          <w:sz w:val="24"/>
          <w:szCs w:val="24"/>
          <w:lang w:eastAsia="es-AR"/>
        </w:rPr>
        <w:t>las</w:t>
      </w:r>
      <w:r w:rsidRPr="001407E8">
        <w:rPr>
          <w:rFonts w:ascii="Times New Roman" w:eastAsia="Times New Roman" w:hAnsi="Times New Roman" w:cs="Times New Roman"/>
          <w:sz w:val="24"/>
          <w:szCs w:val="24"/>
          <w:lang w:eastAsia="es-AR"/>
        </w:rPr>
        <w:t xml:space="preserve"> Leyes de Defensa del Consumidor.</w:t>
      </w:r>
    </w:p>
    <w:p w:rsidR="00E95570" w:rsidRPr="001407E8" w:rsidRDefault="00E95570" w:rsidP="001407E8">
      <w:pPr>
        <w:numPr>
          <w:ilvl w:val="0"/>
          <w:numId w:val="1"/>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En general, todas aquellas cuestiones donde esté involucrado el orden público</w:t>
      </w:r>
      <w:r w:rsidR="00263FB2" w:rsidRPr="001407E8">
        <w:rPr>
          <w:rFonts w:ascii="Times New Roman" w:eastAsia="Times New Roman" w:hAnsi="Times New Roman" w:cs="Times New Roman"/>
          <w:sz w:val="24"/>
          <w:szCs w:val="24"/>
          <w:lang w:eastAsia="es-AR"/>
        </w:rPr>
        <w:t>, causas contra el Estado Nacional, las provincias y los municipios</w:t>
      </w:r>
      <w:r w:rsidRPr="001407E8">
        <w:rPr>
          <w:rFonts w:ascii="Times New Roman" w:eastAsia="Times New Roman" w:hAnsi="Times New Roman" w:cs="Times New Roman"/>
          <w:sz w:val="24"/>
          <w:szCs w:val="24"/>
          <w:lang w:eastAsia="es-AR"/>
        </w:rPr>
        <w:t>.</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4°.</w:t>
      </w:r>
      <w:r w:rsidRPr="001407E8">
        <w:rPr>
          <w:rFonts w:ascii="Times New Roman" w:eastAsia="Times New Roman" w:hAnsi="Times New Roman" w:cs="Times New Roman"/>
          <w:sz w:val="24"/>
          <w:szCs w:val="24"/>
          <w:lang w:eastAsia="es-AR"/>
        </w:rPr>
        <w:t> El proceso de mediación será de carácter:</w:t>
      </w:r>
    </w:p>
    <w:p w:rsidR="00E95570" w:rsidRPr="001407E8" w:rsidRDefault="00E95570" w:rsidP="001407E8">
      <w:pPr>
        <w:numPr>
          <w:ilvl w:val="0"/>
          <w:numId w:val="2"/>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Voluntario. El procedimiento es voluntario, las partes se encuentran facultadas de concurrir o no a las audiencias de conciliación, como de desistir del procedimiento, en cualquiera de las etapas.</w:t>
      </w:r>
    </w:p>
    <w:p w:rsidR="00E95570" w:rsidRPr="001407E8" w:rsidRDefault="00E95570" w:rsidP="001407E8">
      <w:pPr>
        <w:numPr>
          <w:ilvl w:val="0"/>
          <w:numId w:val="2"/>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Informal. Las partes no tienen la obligación de asistir con patrocinio letrado, siendo suficiente su sola presentación.</w:t>
      </w:r>
    </w:p>
    <w:p w:rsidR="00E95570" w:rsidRPr="001407E8" w:rsidRDefault="00E95570" w:rsidP="001407E8">
      <w:pPr>
        <w:numPr>
          <w:ilvl w:val="0"/>
          <w:numId w:val="2"/>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Confidencialidad. El proceso es confidencial. Las partes que en ella participan deberán mantener la debida reserva, comprometiéndose en la suscripción de un acuerdo de confidencialidad al iniciar el proceso.</w:t>
      </w:r>
    </w:p>
    <w:p w:rsidR="00E95570" w:rsidRPr="001407E8" w:rsidRDefault="00E95570" w:rsidP="001407E8">
      <w:pPr>
        <w:numPr>
          <w:ilvl w:val="0"/>
          <w:numId w:val="2"/>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Extrajudicial. Las partes son asistidas por un mediador neutral e imparcial, especialmente capacitado para facilitar la comunicación y proponer una fórmula de solución del conflicto fuera del ámbito judicial.</w:t>
      </w:r>
    </w:p>
    <w:p w:rsidR="00E95570" w:rsidRPr="001407E8" w:rsidRDefault="00E95570" w:rsidP="001407E8">
      <w:pPr>
        <w:numPr>
          <w:ilvl w:val="0"/>
          <w:numId w:val="2"/>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Comunicación directa entre las partes: las partes deberán concurrir personalmente, no pudiendo ser representados por terceros.</w:t>
      </w:r>
    </w:p>
    <w:p w:rsidR="00E95570" w:rsidRPr="001407E8" w:rsidRDefault="00E95570" w:rsidP="001407E8">
      <w:pPr>
        <w:numPr>
          <w:ilvl w:val="0"/>
          <w:numId w:val="2"/>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Gratuidad. El procedimiento de mediación no tendrá ningún costo para las partes intervinientes.</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5°.</w:t>
      </w:r>
      <w:r w:rsidRPr="001407E8">
        <w:rPr>
          <w:rFonts w:ascii="Times New Roman" w:eastAsia="Times New Roman" w:hAnsi="Times New Roman" w:cs="Times New Roman"/>
          <w:sz w:val="24"/>
          <w:szCs w:val="24"/>
          <w:lang w:eastAsia="es-AR"/>
        </w:rPr>
        <w:t> La mediación podrá ser solicitada cuando no se haya iniciado proceso judicial. De no mediar acuerdo, las partes no quedan imposibilitadas de recurrir a otro fuero. El acuerdo sólo tendrá efecto entre las partes.</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6°.</w:t>
      </w:r>
      <w:r w:rsidRPr="001407E8">
        <w:rPr>
          <w:rFonts w:ascii="Times New Roman" w:eastAsia="Times New Roman" w:hAnsi="Times New Roman" w:cs="Times New Roman"/>
          <w:sz w:val="24"/>
          <w:szCs w:val="24"/>
          <w:lang w:eastAsia="es-AR"/>
        </w:rPr>
        <w:t xml:space="preserve"> La confidencial de todas las actuaciones implica que nada de lo que se diga o acuerde durante las reuniones conjuntas o privadas podrá ser revelado, salvo acuerdo de las partes. A estos efectos las partes firmarán un acuerdo de confidencialidad, el que será suscripto, además, por todas aquellas personas que hayan intervenido o presenciado la mediación. El mediador quedará relevado del deber </w:t>
      </w:r>
      <w:r w:rsidR="001407E8" w:rsidRPr="001407E8">
        <w:rPr>
          <w:rFonts w:ascii="Times New Roman" w:eastAsia="Times New Roman" w:hAnsi="Times New Roman" w:cs="Times New Roman"/>
          <w:sz w:val="24"/>
          <w:szCs w:val="24"/>
          <w:lang w:eastAsia="es-AR"/>
        </w:rPr>
        <w:t>de confidencialidad</w:t>
      </w:r>
      <w:r w:rsidRPr="001407E8">
        <w:rPr>
          <w:rFonts w:ascii="Times New Roman" w:eastAsia="Times New Roman" w:hAnsi="Times New Roman" w:cs="Times New Roman"/>
          <w:sz w:val="24"/>
          <w:szCs w:val="24"/>
          <w:lang w:eastAsia="es-AR"/>
        </w:rPr>
        <w:t xml:space="preserve"> cuando tuviera conocimiento de la comisión de un delito.</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2521D1"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7°.</w:t>
      </w:r>
      <w:r w:rsidRPr="001407E8">
        <w:rPr>
          <w:rFonts w:ascii="Times New Roman" w:eastAsia="Times New Roman" w:hAnsi="Times New Roman" w:cs="Times New Roman"/>
          <w:sz w:val="24"/>
          <w:szCs w:val="24"/>
          <w:lang w:eastAsia="es-AR"/>
        </w:rPr>
        <w:t xml:space="preserve"> Créase el </w:t>
      </w:r>
      <w:r w:rsidRPr="001407E8">
        <w:rPr>
          <w:rFonts w:ascii="Times New Roman" w:eastAsia="Times New Roman" w:hAnsi="Times New Roman" w:cs="Times New Roman"/>
          <w:b/>
          <w:sz w:val="24"/>
          <w:szCs w:val="24"/>
          <w:lang w:eastAsia="es-AR"/>
        </w:rPr>
        <w:t xml:space="preserve">Centro de Mediación Comunitaria de la Municipalidad de </w:t>
      </w:r>
      <w:r w:rsidR="00263FB2" w:rsidRPr="001407E8">
        <w:rPr>
          <w:rFonts w:ascii="Times New Roman" w:eastAsia="Times New Roman" w:hAnsi="Times New Roman" w:cs="Times New Roman"/>
          <w:b/>
          <w:sz w:val="24"/>
          <w:szCs w:val="24"/>
          <w:lang w:eastAsia="es-AR"/>
        </w:rPr>
        <w:t>Bragado</w:t>
      </w:r>
      <w:r w:rsidRPr="001407E8">
        <w:rPr>
          <w:rFonts w:ascii="Times New Roman" w:eastAsia="Times New Roman" w:hAnsi="Times New Roman" w:cs="Times New Roman"/>
          <w:sz w:val="24"/>
          <w:szCs w:val="24"/>
          <w:lang w:eastAsia="es-AR"/>
        </w:rPr>
        <w:t>, que tendrá a su cargo todo lo relativo a la organización y funcionamiento de este instituto en el ámbito municipal</w:t>
      </w:r>
      <w:r w:rsidR="002521D1" w:rsidRPr="001407E8">
        <w:rPr>
          <w:rFonts w:ascii="Times New Roman" w:eastAsia="Times New Roman" w:hAnsi="Times New Roman" w:cs="Times New Roman"/>
          <w:sz w:val="24"/>
          <w:szCs w:val="24"/>
          <w:lang w:eastAsia="es-AR"/>
        </w:rPr>
        <w:t xml:space="preserve"> y dependerá de la Secretaría de Gobierno de la </w:t>
      </w:r>
      <w:r w:rsidR="002521D1" w:rsidRPr="001407E8">
        <w:rPr>
          <w:rFonts w:ascii="Times New Roman" w:eastAsia="Times New Roman" w:hAnsi="Times New Roman" w:cs="Times New Roman"/>
          <w:sz w:val="24"/>
          <w:szCs w:val="24"/>
          <w:lang w:eastAsia="es-AR"/>
        </w:rPr>
        <w:lastRenderedPageBreak/>
        <w:t>Municipalidad de Bragado y será coordinada administrativamente desde la Dirección de Asuntos Legales</w:t>
      </w:r>
      <w:r w:rsidRPr="001407E8">
        <w:rPr>
          <w:rFonts w:ascii="Times New Roman" w:eastAsia="Times New Roman" w:hAnsi="Times New Roman" w:cs="Times New Roman"/>
          <w:sz w:val="24"/>
          <w:szCs w:val="24"/>
          <w:lang w:eastAsia="es-AR"/>
        </w:rPr>
        <w:t xml:space="preserve">. </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8°.</w:t>
      </w:r>
      <w:r w:rsidRPr="001407E8">
        <w:rPr>
          <w:rFonts w:ascii="Times New Roman" w:eastAsia="Times New Roman" w:hAnsi="Times New Roman" w:cs="Times New Roman"/>
          <w:sz w:val="24"/>
          <w:szCs w:val="24"/>
          <w:lang w:eastAsia="es-AR"/>
        </w:rPr>
        <w:t> Son funciones propias del Centro Municipal de Mediación Comunitaria:</w:t>
      </w:r>
    </w:p>
    <w:p w:rsidR="00E95570" w:rsidRPr="001407E8" w:rsidRDefault="00E95570" w:rsidP="001407E8">
      <w:pPr>
        <w:numPr>
          <w:ilvl w:val="0"/>
          <w:numId w:val="3"/>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Prestar el servicio de Mediación ante la solicitud realizada por toda persona física o jurídica, directamente interesada, y ante asuntos derivados, siempre que el asunto esté dentro de su competencia, conforme lo establecido en la presente.</w:t>
      </w:r>
    </w:p>
    <w:p w:rsidR="00E95570" w:rsidRPr="001407E8" w:rsidRDefault="00E95570" w:rsidP="001407E8">
      <w:pPr>
        <w:numPr>
          <w:ilvl w:val="0"/>
          <w:numId w:val="3"/>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Propiciar la difusión de la Mediación y otros métodos, como mecanismo eficaz de resolución de conflictos en los distintos ámbitos institucionales y en toda la comunidad.</w:t>
      </w:r>
    </w:p>
    <w:p w:rsidR="00E95570" w:rsidRPr="001407E8" w:rsidRDefault="00E95570" w:rsidP="001407E8">
      <w:pPr>
        <w:numPr>
          <w:ilvl w:val="0"/>
          <w:numId w:val="3"/>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Capacitar a los Mediadores Comunitarios.</w:t>
      </w:r>
    </w:p>
    <w:p w:rsidR="00E95570" w:rsidRPr="001407E8" w:rsidRDefault="00E95570" w:rsidP="001407E8">
      <w:pPr>
        <w:numPr>
          <w:ilvl w:val="0"/>
          <w:numId w:val="3"/>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Supervisar, evaluar y emitir los instructivos para el desarrollo del procedimiento de mediación.</w:t>
      </w:r>
    </w:p>
    <w:p w:rsidR="00E95570" w:rsidRPr="001407E8" w:rsidRDefault="00E95570" w:rsidP="001407E8">
      <w:pPr>
        <w:numPr>
          <w:ilvl w:val="0"/>
          <w:numId w:val="3"/>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Llevar el registro único sobre las mediaciones comunitarias realizadas en el ámbito municipal, con fines estadísticos.</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9°.</w:t>
      </w:r>
      <w:r w:rsidRPr="001407E8">
        <w:rPr>
          <w:rFonts w:ascii="Times New Roman" w:eastAsia="Times New Roman" w:hAnsi="Times New Roman" w:cs="Times New Roman"/>
          <w:sz w:val="24"/>
          <w:szCs w:val="24"/>
          <w:lang w:eastAsia="es-AR"/>
        </w:rPr>
        <w:t> </w:t>
      </w:r>
      <w:r w:rsidR="00573638" w:rsidRPr="001407E8">
        <w:rPr>
          <w:rFonts w:ascii="Times New Roman" w:eastAsia="Times New Roman" w:hAnsi="Times New Roman" w:cs="Times New Roman"/>
          <w:sz w:val="24"/>
          <w:szCs w:val="24"/>
          <w:lang w:eastAsia="es-AR"/>
        </w:rPr>
        <w:t xml:space="preserve">El Centro de Mediación Comunitaria para llevar adelante sus funciones y objetivos, contara con un plantel integrado por un abogado, </w:t>
      </w:r>
      <w:r w:rsidR="002521D1" w:rsidRPr="001407E8">
        <w:rPr>
          <w:rFonts w:ascii="Times New Roman" w:eastAsia="Times New Roman" w:hAnsi="Times New Roman" w:cs="Times New Roman"/>
          <w:sz w:val="24"/>
          <w:szCs w:val="24"/>
          <w:lang w:eastAsia="es-AR"/>
        </w:rPr>
        <w:t xml:space="preserve">y </w:t>
      </w:r>
      <w:r w:rsidR="00573638" w:rsidRPr="001407E8">
        <w:rPr>
          <w:rFonts w:ascii="Times New Roman" w:eastAsia="Times New Roman" w:hAnsi="Times New Roman" w:cs="Times New Roman"/>
          <w:sz w:val="24"/>
          <w:szCs w:val="24"/>
          <w:lang w:eastAsia="es-AR"/>
        </w:rPr>
        <w:t xml:space="preserve">dos asistentes sociales </w:t>
      </w:r>
      <w:r w:rsidR="002521D1" w:rsidRPr="001407E8">
        <w:rPr>
          <w:rFonts w:ascii="Times New Roman" w:eastAsia="Times New Roman" w:hAnsi="Times New Roman" w:cs="Times New Roman"/>
          <w:sz w:val="24"/>
          <w:szCs w:val="24"/>
          <w:lang w:eastAsia="es-AR"/>
        </w:rPr>
        <w:t xml:space="preserve">(dependientes de la Secretaria de Desarrollo Social) </w:t>
      </w:r>
      <w:r w:rsidR="00573638" w:rsidRPr="001407E8">
        <w:rPr>
          <w:rFonts w:ascii="Times New Roman" w:eastAsia="Times New Roman" w:hAnsi="Times New Roman" w:cs="Times New Roman"/>
          <w:sz w:val="24"/>
          <w:szCs w:val="24"/>
          <w:lang w:eastAsia="es-AR"/>
        </w:rPr>
        <w:t>y un idóneo. El Poder Ejecutivo nombrar</w:t>
      </w:r>
      <w:r w:rsidR="009B1843" w:rsidRPr="001407E8">
        <w:rPr>
          <w:rFonts w:ascii="Times New Roman" w:eastAsia="Times New Roman" w:hAnsi="Times New Roman" w:cs="Times New Roman"/>
          <w:sz w:val="24"/>
          <w:szCs w:val="24"/>
          <w:lang w:eastAsia="es-AR"/>
        </w:rPr>
        <w:t>á</w:t>
      </w:r>
      <w:r w:rsidR="00573638" w:rsidRPr="001407E8">
        <w:rPr>
          <w:rFonts w:ascii="Times New Roman" w:eastAsia="Times New Roman" w:hAnsi="Times New Roman" w:cs="Times New Roman"/>
          <w:sz w:val="24"/>
          <w:szCs w:val="24"/>
          <w:lang w:eastAsia="es-AR"/>
        </w:rPr>
        <w:t xml:space="preserve"> un coordinador del Centro.  </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10°.</w:t>
      </w:r>
      <w:r w:rsidRPr="001407E8">
        <w:rPr>
          <w:rFonts w:ascii="Times New Roman" w:eastAsia="Times New Roman" w:hAnsi="Times New Roman" w:cs="Times New Roman"/>
          <w:sz w:val="24"/>
          <w:szCs w:val="24"/>
          <w:lang w:eastAsia="es-AR"/>
        </w:rPr>
        <w:t> El Departamento Ejecutivo Municipal dotará al Centro Municipal de Mediación Comunitaria de los recursos económicos, materiales y humanos necesarios para la implementación del sistema, los que serán afectados a las partidas presupuestarias correspondientes. </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E95570"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11°.</w:t>
      </w:r>
      <w:r w:rsidRPr="001407E8">
        <w:rPr>
          <w:rFonts w:ascii="Times New Roman" w:eastAsia="Times New Roman" w:hAnsi="Times New Roman" w:cs="Times New Roman"/>
          <w:sz w:val="24"/>
          <w:szCs w:val="24"/>
          <w:lang w:eastAsia="es-AR"/>
        </w:rPr>
        <w:t> La solicitud de mediación se realizara a través de la confección del formulario de solicitud respectivo, en donde deberá constar, además de los datos personales de ambas partes, una breve determinación de la naturaleza del conflicto y otros requisitos que se establezcan a través de la reglamentación.</w:t>
      </w:r>
      <w:r w:rsidRPr="001407E8">
        <w:rPr>
          <w:rFonts w:ascii="Times New Roman" w:eastAsia="Times New Roman" w:hAnsi="Times New Roman" w:cs="Times New Roman"/>
          <w:b/>
          <w:bCs/>
          <w:sz w:val="24"/>
          <w:szCs w:val="24"/>
          <w:lang w:eastAsia="es-AR"/>
        </w:rPr>
        <w:t> </w:t>
      </w:r>
      <w:r w:rsidR="009B1843" w:rsidRPr="001407E8">
        <w:rPr>
          <w:rFonts w:ascii="Times New Roman" w:eastAsia="Times New Roman" w:hAnsi="Times New Roman" w:cs="Times New Roman"/>
          <w:bCs/>
          <w:sz w:val="24"/>
          <w:szCs w:val="24"/>
          <w:lang w:eastAsia="es-AR"/>
        </w:rPr>
        <w:t>La designación del mediador será realizada por intermedio del Colegio de Abogados de Mercedes.-</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D83383"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12</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Cuando la mediación sea solicitada por una de las partes, el mediador deberá notificar a la otra parte por cualquier medio fehaciente, haciéndole conocer las características del proceso de mediación y su rol como mediador.</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D83383"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13</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En un plazo no mayor a 15 días hábiles, luego de haber sido notificadas fehacientemente las partes, se fijará fecha de audiencia en la que deberán comparecer las partes. En caso de incomparecencia de alguna de las partes, el mediador podrá fijar una segunda audiencia dentro del mismo plazo; si esta segunda fracasase por inasistencia de alguna de las partes, se tendrá por concluido el proceso de mediación.</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D83383"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14</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Las partes sujetas a mediación, deberán concurrir personalmente a las audiencias. No se aceptarán personas interpósitas, excepto casos eventuales, ni los patrocinios letrados; es causal de la disolución del proceso. Podrán ser citadas, todas aquellas personas relacionadas con el conflicto y su posible solución. El mediador podrá convocar a las partes a audiencias tantas veces como éste estime conveniente para la resolución del conflicto.</w:t>
      </w:r>
    </w:p>
    <w:p w:rsidR="00E95570" w:rsidRPr="001407E8" w:rsidRDefault="00D83383"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lastRenderedPageBreak/>
        <w:t>ARTICULO 15</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El plazo para la mediación será de sesenta (60) días corridos contados a partir de la recepción de la solicitud de mediación, el cual podrá prorrogarse tantos días como estime el mediador con acuerdo de las partes.</w:t>
      </w:r>
    </w:p>
    <w:p w:rsidR="00E95570" w:rsidRPr="001407E8" w:rsidRDefault="00D83383"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w:t>
      </w:r>
      <w:r w:rsidR="009B1843" w:rsidRPr="001407E8">
        <w:rPr>
          <w:rFonts w:ascii="Times New Roman" w:eastAsia="Times New Roman" w:hAnsi="Times New Roman" w:cs="Times New Roman"/>
          <w:b/>
          <w:bCs/>
          <w:sz w:val="24"/>
          <w:szCs w:val="24"/>
          <w:lang w:eastAsia="es-AR"/>
        </w:rPr>
        <w:t>6</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El Mediador tendrá amplia libertad respecto al procedimiento, pudiendo desarrollarse en sesiones conjuntas o privado con cada uno de los participantes, cuidando de no violar el deber de confidencialidad.</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BA6190" w:rsidRPr="001407E8" w:rsidRDefault="006E3F9D"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w:t>
      </w:r>
      <w:r w:rsidR="009B1843" w:rsidRPr="001407E8">
        <w:rPr>
          <w:rFonts w:ascii="Times New Roman" w:eastAsia="Times New Roman" w:hAnsi="Times New Roman" w:cs="Times New Roman"/>
          <w:b/>
          <w:bCs/>
          <w:sz w:val="24"/>
          <w:szCs w:val="24"/>
          <w:lang w:eastAsia="es-AR"/>
        </w:rPr>
        <w:t>7</w:t>
      </w:r>
      <w:r w:rsidR="00E95570" w:rsidRPr="001407E8">
        <w:rPr>
          <w:rFonts w:ascii="Times New Roman" w:eastAsia="Times New Roman" w:hAnsi="Times New Roman" w:cs="Times New Roman"/>
          <w:b/>
          <w:bCs/>
          <w:sz w:val="24"/>
          <w:szCs w:val="24"/>
          <w:lang w:eastAsia="es-AR"/>
        </w:rPr>
        <w:t>°.</w:t>
      </w:r>
      <w:r w:rsidR="00A5446B" w:rsidRPr="001407E8">
        <w:rPr>
          <w:rFonts w:ascii="Times New Roman" w:eastAsia="Times New Roman" w:hAnsi="Times New Roman" w:cs="Times New Roman"/>
          <w:sz w:val="24"/>
          <w:szCs w:val="24"/>
          <w:lang w:eastAsia="es-AR"/>
        </w:rPr>
        <w:t> El </w:t>
      </w:r>
      <w:r w:rsidR="00E95570" w:rsidRPr="001407E8">
        <w:rPr>
          <w:rFonts w:ascii="Times New Roman" w:eastAsia="Times New Roman" w:hAnsi="Times New Roman" w:cs="Times New Roman"/>
          <w:sz w:val="24"/>
          <w:szCs w:val="24"/>
          <w:lang w:eastAsia="es-AR"/>
        </w:rPr>
        <w:t>mediador será neutral cuidando de no favorecer con su conducta a algunos de los participantes, ni podrá tener un interés específico en el contenido del acuerdo, debiendo excusarse en caso contrario.</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6E3F9D"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1</w:t>
      </w:r>
      <w:r w:rsidR="009B1843" w:rsidRPr="001407E8">
        <w:rPr>
          <w:rFonts w:ascii="Times New Roman" w:eastAsia="Times New Roman" w:hAnsi="Times New Roman" w:cs="Times New Roman"/>
          <w:b/>
          <w:bCs/>
          <w:sz w:val="24"/>
          <w:szCs w:val="24"/>
          <w:lang w:eastAsia="es-AR"/>
        </w:rPr>
        <w:t>8</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Los partes que hayan asistido a la mediación podrán desistir de ella en cualquier momento, sin expresión de causa.</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6E3F9D"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 xml:space="preserve">ARTICULO </w:t>
      </w:r>
      <w:r w:rsidR="009B1843" w:rsidRPr="001407E8">
        <w:rPr>
          <w:rFonts w:ascii="Times New Roman" w:eastAsia="Times New Roman" w:hAnsi="Times New Roman" w:cs="Times New Roman"/>
          <w:b/>
          <w:bCs/>
          <w:sz w:val="24"/>
          <w:szCs w:val="24"/>
          <w:lang w:eastAsia="es-AR"/>
        </w:rPr>
        <w:t>19</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Cuando la índole del caso así lo requiera y a solicitud de las partes o del mediador podrán convocarse o solicitar informes no vinculantes a profesionales de otras disciplinas, a fin de esclarecer las causas que dieron origen al conflicto.</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6E3F9D"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2</w:t>
      </w:r>
      <w:r w:rsidR="009B1843" w:rsidRPr="001407E8">
        <w:rPr>
          <w:rFonts w:ascii="Times New Roman" w:eastAsia="Times New Roman" w:hAnsi="Times New Roman" w:cs="Times New Roman"/>
          <w:b/>
          <w:bCs/>
          <w:sz w:val="24"/>
          <w:szCs w:val="24"/>
          <w:lang w:eastAsia="es-AR"/>
        </w:rPr>
        <w:t>0</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El Mediador podrá dar por finalizada la Mediación cuando considere que es imposible la obtenc</w:t>
      </w:r>
      <w:r w:rsidR="005F7EBF" w:rsidRPr="001407E8">
        <w:rPr>
          <w:rFonts w:ascii="Times New Roman" w:eastAsia="Times New Roman" w:hAnsi="Times New Roman" w:cs="Times New Roman"/>
          <w:sz w:val="24"/>
          <w:szCs w:val="24"/>
          <w:lang w:eastAsia="es-AR"/>
        </w:rPr>
        <w:t xml:space="preserve">ión de un acuerdo satisfactorio, en caso de que la conciliación no arroje un resultado </w:t>
      </w:r>
      <w:r w:rsidR="001407E8" w:rsidRPr="001407E8">
        <w:rPr>
          <w:rFonts w:ascii="Times New Roman" w:eastAsia="Times New Roman" w:hAnsi="Times New Roman" w:cs="Times New Roman"/>
          <w:sz w:val="24"/>
          <w:szCs w:val="24"/>
          <w:lang w:eastAsia="es-AR"/>
        </w:rPr>
        <w:t>positivo las</w:t>
      </w:r>
      <w:r w:rsidR="005F7EBF" w:rsidRPr="001407E8">
        <w:rPr>
          <w:rFonts w:ascii="Times New Roman" w:eastAsia="Times New Roman" w:hAnsi="Times New Roman" w:cs="Times New Roman"/>
          <w:sz w:val="24"/>
          <w:szCs w:val="24"/>
          <w:lang w:eastAsia="es-AR"/>
        </w:rPr>
        <w:t xml:space="preserve"> actuaciones pasaran al archivo. </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6E3F9D"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2</w:t>
      </w:r>
      <w:r w:rsidR="009B1843" w:rsidRPr="001407E8">
        <w:rPr>
          <w:rFonts w:ascii="Times New Roman" w:eastAsia="Times New Roman" w:hAnsi="Times New Roman" w:cs="Times New Roman"/>
          <w:b/>
          <w:bCs/>
          <w:sz w:val="24"/>
          <w:szCs w:val="24"/>
          <w:lang w:eastAsia="es-AR"/>
        </w:rPr>
        <w:t>1</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El procedimiento de mediación concluirá con la firma de un acuerdo final en el que conste la solución y el compromiso al que arribaron las partes. El acuerdo estará refrendado por las firmas del mediador y las partes. De no llegarse a un acuerdo se labrará un acta, cuya copia se entregará a las partes y en las que se dejará constancia del resultado.</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E95570" w:rsidRPr="001407E8" w:rsidRDefault="006E3F9D" w:rsidP="001407E8">
      <w:pPr>
        <w:spacing w:after="0" w:line="240" w:lineRule="auto"/>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b/>
          <w:bCs/>
          <w:sz w:val="24"/>
          <w:szCs w:val="24"/>
          <w:lang w:eastAsia="es-AR"/>
        </w:rPr>
        <w:t>ARTICULO 2</w:t>
      </w:r>
      <w:r w:rsidR="009B1843" w:rsidRPr="001407E8">
        <w:rPr>
          <w:rFonts w:ascii="Times New Roman" w:eastAsia="Times New Roman" w:hAnsi="Times New Roman" w:cs="Times New Roman"/>
          <w:b/>
          <w:bCs/>
          <w:sz w:val="24"/>
          <w:szCs w:val="24"/>
          <w:lang w:eastAsia="es-AR"/>
        </w:rPr>
        <w:t>2</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Para cada requerimiento de mediación se confeccionará un legajo que se integrará con la siguiente documentación:</w:t>
      </w:r>
    </w:p>
    <w:p w:rsidR="00E95570" w:rsidRPr="001407E8" w:rsidRDefault="00E95570" w:rsidP="001407E8">
      <w:pPr>
        <w:numPr>
          <w:ilvl w:val="0"/>
          <w:numId w:val="4"/>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Formulario de solicitud, con los datos establecidos reglamentariamente.</w:t>
      </w:r>
    </w:p>
    <w:p w:rsidR="00E95570" w:rsidRPr="001407E8" w:rsidRDefault="00E95570" w:rsidP="001407E8">
      <w:pPr>
        <w:numPr>
          <w:ilvl w:val="0"/>
          <w:numId w:val="4"/>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Conveni</w:t>
      </w:r>
      <w:r w:rsidR="006E3F9D" w:rsidRPr="001407E8">
        <w:rPr>
          <w:rFonts w:ascii="Times New Roman" w:eastAsia="Times New Roman" w:hAnsi="Times New Roman" w:cs="Times New Roman"/>
          <w:sz w:val="24"/>
          <w:szCs w:val="24"/>
          <w:lang w:eastAsia="es-AR"/>
        </w:rPr>
        <w:t>o de confidencialidad suscripto</w:t>
      </w:r>
      <w:r w:rsidRPr="001407E8">
        <w:rPr>
          <w:rFonts w:ascii="Times New Roman" w:eastAsia="Times New Roman" w:hAnsi="Times New Roman" w:cs="Times New Roman"/>
          <w:sz w:val="24"/>
          <w:szCs w:val="24"/>
          <w:lang w:eastAsia="es-AR"/>
        </w:rPr>
        <w:t xml:space="preserve"> por las partes y el mediador.</w:t>
      </w:r>
    </w:p>
    <w:p w:rsidR="00E95570" w:rsidRPr="001407E8" w:rsidRDefault="00E95570" w:rsidP="001407E8">
      <w:pPr>
        <w:numPr>
          <w:ilvl w:val="0"/>
          <w:numId w:val="4"/>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Constancia de las notificaciones practicadas.</w:t>
      </w:r>
    </w:p>
    <w:p w:rsidR="00E95570" w:rsidRPr="001407E8" w:rsidRDefault="00E95570" w:rsidP="001407E8">
      <w:pPr>
        <w:numPr>
          <w:ilvl w:val="0"/>
          <w:numId w:val="4"/>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Las actas de cada reunión y de la reunión final exista o no acuerdo.</w:t>
      </w:r>
    </w:p>
    <w:p w:rsidR="00E95570" w:rsidRPr="001407E8" w:rsidRDefault="00E95570" w:rsidP="001407E8">
      <w:pPr>
        <w:numPr>
          <w:ilvl w:val="0"/>
          <w:numId w:val="4"/>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Los acuerdos parciales o finales si los hubiera.</w:t>
      </w:r>
    </w:p>
    <w:p w:rsidR="00E95570" w:rsidRPr="001407E8" w:rsidRDefault="00E95570" w:rsidP="001407E8">
      <w:pPr>
        <w:numPr>
          <w:ilvl w:val="0"/>
          <w:numId w:val="4"/>
        </w:numPr>
        <w:spacing w:after="0" w:line="240" w:lineRule="auto"/>
        <w:ind w:left="250"/>
        <w:jc w:val="both"/>
        <w:rPr>
          <w:rFonts w:ascii="Times New Roman" w:eastAsia="Times New Roman" w:hAnsi="Times New Roman" w:cs="Times New Roman"/>
          <w:sz w:val="24"/>
          <w:szCs w:val="24"/>
          <w:lang w:eastAsia="es-AR"/>
        </w:rPr>
      </w:pPr>
      <w:r w:rsidRPr="001407E8">
        <w:rPr>
          <w:rFonts w:ascii="Times New Roman" w:eastAsia="Times New Roman" w:hAnsi="Times New Roman" w:cs="Times New Roman"/>
          <w:sz w:val="24"/>
          <w:szCs w:val="24"/>
          <w:lang w:eastAsia="es-AR"/>
        </w:rPr>
        <w:t>Constancia sobre el seguimiento y grado de cumplimiento de los acuerdos.</w:t>
      </w:r>
    </w:p>
    <w:p w:rsidR="001407E8" w:rsidRDefault="001407E8" w:rsidP="001407E8">
      <w:pPr>
        <w:spacing w:after="0" w:line="240" w:lineRule="auto"/>
        <w:jc w:val="both"/>
        <w:rPr>
          <w:rFonts w:ascii="Times New Roman" w:eastAsia="Times New Roman" w:hAnsi="Times New Roman" w:cs="Times New Roman"/>
          <w:b/>
          <w:bCs/>
          <w:sz w:val="24"/>
          <w:szCs w:val="24"/>
          <w:lang w:eastAsia="es-AR"/>
        </w:rPr>
      </w:pPr>
    </w:p>
    <w:p w:rsidR="001407E8" w:rsidRDefault="006E3F9D" w:rsidP="001A3378">
      <w:pPr>
        <w:spacing w:after="0" w:line="240" w:lineRule="auto"/>
        <w:jc w:val="both"/>
        <w:rPr>
          <w:rFonts w:ascii="Times New Roman" w:hAnsi="Times New Roman" w:cs="Times New Roman"/>
          <w:b/>
          <w:sz w:val="24"/>
          <w:szCs w:val="24"/>
        </w:rPr>
      </w:pPr>
      <w:r w:rsidRPr="001407E8">
        <w:rPr>
          <w:rFonts w:ascii="Times New Roman" w:eastAsia="Times New Roman" w:hAnsi="Times New Roman" w:cs="Times New Roman"/>
          <w:b/>
          <w:bCs/>
          <w:sz w:val="24"/>
          <w:szCs w:val="24"/>
          <w:lang w:eastAsia="es-AR"/>
        </w:rPr>
        <w:t>ARTICULO 2</w:t>
      </w:r>
      <w:r w:rsidR="009B1843" w:rsidRPr="001407E8">
        <w:rPr>
          <w:rFonts w:ascii="Times New Roman" w:eastAsia="Times New Roman" w:hAnsi="Times New Roman" w:cs="Times New Roman"/>
          <w:b/>
          <w:bCs/>
          <w:sz w:val="24"/>
          <w:szCs w:val="24"/>
          <w:lang w:eastAsia="es-AR"/>
        </w:rPr>
        <w:t>3</w:t>
      </w:r>
      <w:r w:rsidR="00E95570" w:rsidRPr="001407E8">
        <w:rPr>
          <w:rFonts w:ascii="Times New Roman" w:eastAsia="Times New Roman" w:hAnsi="Times New Roman" w:cs="Times New Roman"/>
          <w:b/>
          <w:bCs/>
          <w:sz w:val="24"/>
          <w:szCs w:val="24"/>
          <w:lang w:eastAsia="es-AR"/>
        </w:rPr>
        <w:t>°.</w:t>
      </w:r>
      <w:r w:rsidR="00E95570" w:rsidRPr="001407E8">
        <w:rPr>
          <w:rFonts w:ascii="Times New Roman" w:eastAsia="Times New Roman" w:hAnsi="Times New Roman" w:cs="Times New Roman"/>
          <w:sz w:val="24"/>
          <w:szCs w:val="24"/>
          <w:lang w:eastAsia="es-AR"/>
        </w:rPr>
        <w:t> En ningún caso, el mediador podrá asistir profesionalmente a las partes después de la mediación sobre el caso en que hubiera intervenido.</w:t>
      </w:r>
    </w:p>
    <w:p w:rsidR="001A3378" w:rsidRDefault="001A3378" w:rsidP="001407E8">
      <w:pPr>
        <w:spacing w:line="240" w:lineRule="auto"/>
        <w:jc w:val="both"/>
        <w:rPr>
          <w:rFonts w:ascii="Times New Roman" w:hAnsi="Times New Roman" w:cs="Times New Roman"/>
          <w:b/>
          <w:sz w:val="24"/>
          <w:szCs w:val="24"/>
        </w:rPr>
      </w:pPr>
    </w:p>
    <w:p w:rsidR="00B750AB" w:rsidRPr="001407E8" w:rsidRDefault="009B1843" w:rsidP="001407E8">
      <w:pPr>
        <w:spacing w:line="240" w:lineRule="auto"/>
        <w:jc w:val="both"/>
        <w:rPr>
          <w:rFonts w:ascii="Times New Roman" w:hAnsi="Times New Roman" w:cs="Times New Roman"/>
          <w:sz w:val="24"/>
          <w:szCs w:val="24"/>
        </w:rPr>
      </w:pPr>
      <w:r w:rsidRPr="001407E8">
        <w:rPr>
          <w:rFonts w:ascii="Times New Roman" w:hAnsi="Times New Roman" w:cs="Times New Roman"/>
          <w:b/>
          <w:sz w:val="24"/>
          <w:szCs w:val="24"/>
        </w:rPr>
        <w:t xml:space="preserve">ARTICULO 24°. </w:t>
      </w:r>
      <w:r w:rsidRPr="001407E8">
        <w:rPr>
          <w:rFonts w:ascii="Times New Roman" w:hAnsi="Times New Roman" w:cs="Times New Roman"/>
          <w:sz w:val="24"/>
          <w:szCs w:val="24"/>
        </w:rPr>
        <w:t>Derogase la Ordenanza 4718/15.-</w:t>
      </w:r>
    </w:p>
    <w:p w:rsidR="000A02F1" w:rsidRPr="000A02F1" w:rsidRDefault="00B12575" w:rsidP="000A02F1">
      <w:pPr>
        <w:rPr>
          <w:rFonts w:ascii="Times New Roman" w:hAnsi="Times New Roman" w:cs="Times New Roman"/>
          <w:b/>
        </w:rPr>
      </w:pPr>
      <w:r w:rsidRPr="001407E8">
        <w:rPr>
          <w:rFonts w:ascii="Times New Roman" w:hAnsi="Times New Roman" w:cs="Times New Roman"/>
          <w:b/>
          <w:sz w:val="24"/>
          <w:szCs w:val="24"/>
        </w:rPr>
        <w:t xml:space="preserve">ARTICULO 25º. </w:t>
      </w:r>
      <w:r w:rsidR="000A02F1" w:rsidRPr="000A02F1">
        <w:rPr>
          <w:rFonts w:ascii="Times New Roman" w:hAnsi="Times New Roman" w:cs="Times New Roman"/>
          <w:b/>
        </w:rPr>
        <w:t>CUMPLASE, COMUNÍQUESE, REGISTRESE Y ARCHÍVESE.-</w:t>
      </w:r>
    </w:p>
    <w:p w:rsidR="000A02F1" w:rsidRPr="000A02F1" w:rsidRDefault="000A02F1" w:rsidP="000A02F1">
      <w:pPr>
        <w:tabs>
          <w:tab w:val="left" w:pos="1560"/>
        </w:tabs>
        <w:jc w:val="both"/>
        <w:rPr>
          <w:rFonts w:ascii="Times New Roman" w:hAnsi="Times New Roman" w:cs="Times New Roman"/>
          <w:b/>
        </w:rPr>
      </w:pPr>
      <w:r w:rsidRPr="000A02F1">
        <w:rPr>
          <w:rFonts w:ascii="Times New Roman" w:hAnsi="Times New Roman" w:cs="Times New Roman"/>
          <w:b/>
        </w:rPr>
        <w:t xml:space="preserve">DADO EN LA SALA DE SESIONES DEL HONORABLE CONCEJO DELIBERANTE, A LOS </w:t>
      </w:r>
      <w:r w:rsidRPr="000A02F1">
        <w:rPr>
          <w:rFonts w:ascii="Times New Roman" w:hAnsi="Times New Roman"/>
          <w:b/>
        </w:rPr>
        <w:t>SIETE</w:t>
      </w:r>
      <w:r w:rsidRPr="000A02F1">
        <w:rPr>
          <w:rFonts w:ascii="Times New Roman" w:hAnsi="Times New Roman" w:cs="Times New Roman"/>
          <w:b/>
        </w:rPr>
        <w:t xml:space="preserve"> DÍAS DEL MES DE  </w:t>
      </w:r>
      <w:r w:rsidRPr="000A02F1">
        <w:rPr>
          <w:rFonts w:ascii="Times New Roman" w:hAnsi="Times New Roman"/>
          <w:b/>
        </w:rPr>
        <w:t xml:space="preserve">MAYO </w:t>
      </w:r>
      <w:r w:rsidRPr="000A02F1">
        <w:rPr>
          <w:rFonts w:ascii="Times New Roman" w:hAnsi="Times New Roman" w:cs="Times New Roman"/>
          <w:b/>
        </w:rPr>
        <w:t xml:space="preserve"> DE DOS MIL DIECIOCHO.-</w:t>
      </w:r>
    </w:p>
    <w:p w:rsidR="001407E8" w:rsidRPr="001407E8" w:rsidRDefault="001407E8" w:rsidP="001407E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HCD.-</w:t>
      </w:r>
    </w:p>
    <w:sectPr w:rsidR="001407E8" w:rsidRPr="001407E8" w:rsidSect="001A3378">
      <w:pgSz w:w="12240" w:h="15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10E"/>
    <w:multiLevelType w:val="multilevel"/>
    <w:tmpl w:val="8E140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9772E8"/>
    <w:multiLevelType w:val="multilevel"/>
    <w:tmpl w:val="22BCC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9C53FA3"/>
    <w:multiLevelType w:val="multilevel"/>
    <w:tmpl w:val="1402F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B8C5E7D"/>
    <w:multiLevelType w:val="multilevel"/>
    <w:tmpl w:val="6A666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E95570"/>
    <w:rsid w:val="00050BFC"/>
    <w:rsid w:val="000A02F1"/>
    <w:rsid w:val="001407E8"/>
    <w:rsid w:val="001A3378"/>
    <w:rsid w:val="00237D59"/>
    <w:rsid w:val="002521D1"/>
    <w:rsid w:val="002572EC"/>
    <w:rsid w:val="00263FB2"/>
    <w:rsid w:val="00314843"/>
    <w:rsid w:val="003370B2"/>
    <w:rsid w:val="00365862"/>
    <w:rsid w:val="00503C1B"/>
    <w:rsid w:val="00573638"/>
    <w:rsid w:val="005741F6"/>
    <w:rsid w:val="005F7EBF"/>
    <w:rsid w:val="00616D3C"/>
    <w:rsid w:val="006E3F9D"/>
    <w:rsid w:val="00920562"/>
    <w:rsid w:val="0092614A"/>
    <w:rsid w:val="009273C8"/>
    <w:rsid w:val="009B1843"/>
    <w:rsid w:val="00A5446B"/>
    <w:rsid w:val="00A81FDB"/>
    <w:rsid w:val="00B12575"/>
    <w:rsid w:val="00B750AB"/>
    <w:rsid w:val="00BA6190"/>
    <w:rsid w:val="00D83383"/>
    <w:rsid w:val="00E33AC9"/>
    <w:rsid w:val="00E91764"/>
    <w:rsid w:val="00E95570"/>
    <w:rsid w:val="00ED01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AB"/>
  </w:style>
  <w:style w:type="paragraph" w:styleId="Ttulo2">
    <w:name w:val="heading 2"/>
    <w:basedOn w:val="Normal"/>
    <w:link w:val="Ttulo2Car"/>
    <w:uiPriority w:val="9"/>
    <w:qFormat/>
    <w:rsid w:val="00E9557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5570"/>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E95570"/>
    <w:rPr>
      <w:b/>
      <w:bCs/>
    </w:rPr>
  </w:style>
  <w:style w:type="paragraph" w:styleId="NormalWeb">
    <w:name w:val="Normal (Web)"/>
    <w:basedOn w:val="Normal"/>
    <w:uiPriority w:val="99"/>
    <w:semiHidden/>
    <w:unhideWhenUsed/>
    <w:rsid w:val="00E955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95570"/>
  </w:style>
  <w:style w:type="paragraph" w:styleId="Textodeglobo">
    <w:name w:val="Balloon Text"/>
    <w:basedOn w:val="Normal"/>
    <w:link w:val="TextodegloboCar"/>
    <w:uiPriority w:val="99"/>
    <w:semiHidden/>
    <w:unhideWhenUsed/>
    <w:rsid w:val="00E95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889951">
      <w:bodyDiv w:val="1"/>
      <w:marLeft w:val="0"/>
      <w:marRight w:val="0"/>
      <w:marTop w:val="0"/>
      <w:marBottom w:val="0"/>
      <w:divBdr>
        <w:top w:val="none" w:sz="0" w:space="0" w:color="auto"/>
        <w:left w:val="none" w:sz="0" w:space="0" w:color="auto"/>
        <w:bottom w:val="none" w:sz="0" w:space="0" w:color="auto"/>
        <w:right w:val="none" w:sz="0" w:space="0" w:color="auto"/>
      </w:divBdr>
    </w:div>
    <w:div w:id="1889947874">
      <w:bodyDiv w:val="1"/>
      <w:marLeft w:val="0"/>
      <w:marRight w:val="0"/>
      <w:marTop w:val="0"/>
      <w:marBottom w:val="0"/>
      <w:divBdr>
        <w:top w:val="none" w:sz="0" w:space="0" w:color="auto"/>
        <w:left w:val="none" w:sz="0" w:space="0" w:color="auto"/>
        <w:bottom w:val="none" w:sz="0" w:space="0" w:color="auto"/>
        <w:right w:val="none" w:sz="0" w:space="0" w:color="auto"/>
      </w:divBdr>
      <w:divsChild>
        <w:div w:id="1452168533">
          <w:marLeft w:val="240"/>
          <w:marRight w:val="0"/>
          <w:marTop w:val="0"/>
          <w:marBottom w:val="0"/>
          <w:divBdr>
            <w:top w:val="none" w:sz="0" w:space="0" w:color="auto"/>
            <w:left w:val="none" w:sz="0" w:space="0" w:color="auto"/>
            <w:bottom w:val="none" w:sz="0" w:space="0" w:color="auto"/>
            <w:right w:val="none" w:sz="0" w:space="0" w:color="auto"/>
          </w:divBdr>
        </w:div>
        <w:div w:id="1950816714">
          <w:marLeft w:val="0"/>
          <w:marRight w:val="0"/>
          <w:marTop w:val="0"/>
          <w:marBottom w:val="0"/>
          <w:divBdr>
            <w:top w:val="none" w:sz="0" w:space="0" w:color="auto"/>
            <w:left w:val="none" w:sz="0" w:space="0" w:color="auto"/>
            <w:bottom w:val="none" w:sz="0" w:space="0" w:color="auto"/>
            <w:right w:val="none" w:sz="0" w:space="0" w:color="auto"/>
          </w:divBdr>
          <w:divsChild>
            <w:div w:id="1869904631">
              <w:marLeft w:val="-470"/>
              <w:marRight w:val="-470"/>
              <w:marTop w:val="0"/>
              <w:marBottom w:val="0"/>
              <w:divBdr>
                <w:top w:val="none" w:sz="0" w:space="0" w:color="auto"/>
                <w:left w:val="none" w:sz="0" w:space="0" w:color="auto"/>
                <w:bottom w:val="none" w:sz="0" w:space="0" w:color="auto"/>
                <w:right w:val="none" w:sz="0" w:space="0" w:color="auto"/>
              </w:divBdr>
              <w:divsChild>
                <w:div w:id="1685279846">
                  <w:marLeft w:val="0"/>
                  <w:marRight w:val="0"/>
                  <w:marTop w:val="0"/>
                  <w:marBottom w:val="157"/>
                  <w:divBdr>
                    <w:top w:val="none" w:sz="0" w:space="0" w:color="auto"/>
                    <w:left w:val="none" w:sz="0" w:space="0" w:color="auto"/>
                    <w:bottom w:val="none" w:sz="0" w:space="0" w:color="auto"/>
                    <w:right w:val="none" w:sz="0" w:space="0" w:color="auto"/>
                  </w:divBdr>
                  <w:divsChild>
                    <w:div w:id="19221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mediacion</dc:creator>
  <cp:lastModifiedBy>Fermin</cp:lastModifiedBy>
  <cp:revision>2</cp:revision>
  <cp:lastPrinted>2018-04-17T14:04:00Z</cp:lastPrinted>
  <dcterms:created xsi:type="dcterms:W3CDTF">2021-02-02T00:04:00Z</dcterms:created>
  <dcterms:modified xsi:type="dcterms:W3CDTF">2021-02-02T00:04:00Z</dcterms:modified>
</cp:coreProperties>
</file>